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F5" w:rsidRDefault="00D761F5" w:rsidP="00D761F5">
      <w:pPr>
        <w:tabs>
          <w:tab w:val="left" w:pos="284"/>
          <w:tab w:val="left" w:pos="782"/>
          <w:tab w:val="left" w:pos="993"/>
        </w:tabs>
        <w:jc w:val="center"/>
        <w:rPr>
          <w:rFonts w:eastAsia="Times New Roman" w:cs="Times New Roman"/>
          <w:b/>
          <w:bCs/>
          <w:i/>
          <w:iCs/>
          <w:color w:val="000080"/>
          <w:sz w:val="44"/>
          <w:szCs w:val="44"/>
          <w:u w:val="single"/>
        </w:rPr>
      </w:pPr>
      <w:r>
        <w:rPr>
          <w:rFonts w:eastAsia="Times New Roman" w:cs="Times New Roman"/>
          <w:b/>
          <w:bCs/>
          <w:i/>
          <w:iCs/>
          <w:color w:val="000080"/>
          <w:sz w:val="44"/>
          <w:szCs w:val="44"/>
          <w:u w:val="single"/>
        </w:rPr>
        <w:t xml:space="preserve">Адаптация ребенка </w:t>
      </w:r>
    </w:p>
    <w:p w:rsidR="00D761F5" w:rsidRDefault="00D761F5" w:rsidP="00D761F5">
      <w:pPr>
        <w:tabs>
          <w:tab w:val="left" w:pos="284"/>
          <w:tab w:val="left" w:pos="782"/>
          <w:tab w:val="left" w:pos="993"/>
        </w:tabs>
        <w:jc w:val="center"/>
        <w:rPr>
          <w:rFonts w:eastAsia="Times New Roman" w:cs="Times New Roman"/>
          <w:b/>
          <w:bCs/>
          <w:i/>
          <w:iCs/>
          <w:color w:val="000080"/>
          <w:sz w:val="44"/>
          <w:szCs w:val="44"/>
          <w:u w:val="single"/>
        </w:rPr>
      </w:pPr>
      <w:r>
        <w:rPr>
          <w:rFonts w:eastAsia="Times New Roman" w:cs="Times New Roman"/>
          <w:b/>
          <w:bCs/>
          <w:i/>
          <w:iCs/>
          <w:color w:val="000080"/>
          <w:sz w:val="44"/>
          <w:szCs w:val="44"/>
          <w:u w:val="single"/>
        </w:rPr>
        <w:t>в приемной семье</w:t>
      </w:r>
    </w:p>
    <w:p w:rsidR="00D761F5" w:rsidRDefault="00D761F5" w:rsidP="00D761F5">
      <w:pPr>
        <w:tabs>
          <w:tab w:val="left" w:pos="284"/>
          <w:tab w:val="left" w:pos="782"/>
          <w:tab w:val="left" w:pos="993"/>
        </w:tabs>
        <w:jc w:val="both"/>
      </w:pPr>
    </w:p>
    <w:p w:rsidR="00D761F5" w:rsidRDefault="00D761F5" w:rsidP="00D761F5">
      <w:pPr>
        <w:tabs>
          <w:tab w:val="left" w:pos="284"/>
          <w:tab w:val="left" w:pos="782"/>
          <w:tab w:val="left" w:pos="993"/>
        </w:tabs>
        <w:jc w:val="both"/>
      </w:pPr>
      <w:r>
        <w:tab/>
      </w:r>
      <w:r>
        <w:tab/>
        <w:t xml:space="preserve">Процесс адаптации подопечного ребёнка в замещающей семье можно представить как сложную динамику образования новой семейной системы, в которой можно выделить свои этапы: «Медовый месяц», «Уже не гость», «Вживание», «Стабилизация отношений». </w:t>
      </w:r>
    </w:p>
    <w:p w:rsidR="00D761F5" w:rsidRDefault="00D761F5" w:rsidP="00D761F5">
      <w:pPr>
        <w:jc w:val="both"/>
      </w:pPr>
      <w:r>
        <w:t xml:space="preserve">Зная </w:t>
      </w:r>
      <w:proofErr w:type="gramStart"/>
      <w:r>
        <w:t>особенности каждого этапа, замещающие родители могут</w:t>
      </w:r>
      <w:proofErr w:type="gramEnd"/>
      <w:r>
        <w:t xml:space="preserve"> избежать возможных проблем во взаимоотношениях с подопечным ребёнком, а также сохранить привычную семейную атмосферу.</w:t>
      </w:r>
    </w:p>
    <w:p w:rsidR="00D761F5" w:rsidRDefault="00D761F5" w:rsidP="00D761F5">
      <w:pPr>
        <w:jc w:val="center"/>
        <w:rPr>
          <w:b/>
        </w:rPr>
      </w:pPr>
    </w:p>
    <w:p w:rsidR="00D761F5" w:rsidRDefault="00D761F5" w:rsidP="00D761F5">
      <w:pPr>
        <w:jc w:val="center"/>
        <w:rPr>
          <w:b/>
        </w:rPr>
      </w:pPr>
      <w:r>
        <w:rPr>
          <w:b/>
        </w:rPr>
        <w:t xml:space="preserve">   «Медовый месяц»</w:t>
      </w:r>
    </w:p>
    <w:p w:rsidR="00D761F5" w:rsidRDefault="00D761F5" w:rsidP="00D761F5">
      <w:pPr>
        <w:jc w:val="both"/>
      </w:pPr>
      <w:r>
        <w:t>После знакомства и первых встреч с потенциальными приемными родителями ребенок отправляется в гости в семью. «</w:t>
      </w:r>
      <w:proofErr w:type="spellStart"/>
      <w:r>
        <w:t>Гостевание</w:t>
      </w:r>
      <w:proofErr w:type="spellEnd"/>
      <w:r>
        <w:t>»— удобная промежуточная стадия в развитии отношений между ребенком и родителями. На данном этапе все участники, как правило, стремятся понравиться друг другу. Семья старается, чтобы ребенку было хорошо, и ребенок, как умеет, тоже пытается поддержать доброе отношение к себе.  На первом этапе построения отношений нельзя давать ребенку авансы (называть его сыном или дочкой). Взрослому необходимо быть с ребенком, но не требовать ответных чу</w:t>
      </w:r>
      <w:proofErr w:type="gramStart"/>
      <w:r>
        <w:t>вств бл</w:t>
      </w:r>
      <w:proofErr w:type="gramEnd"/>
      <w:r>
        <w:t>агодарности.</w:t>
      </w:r>
    </w:p>
    <w:p w:rsidR="00D761F5" w:rsidRDefault="00D761F5" w:rsidP="00D761F5">
      <w:pPr>
        <w:jc w:val="both"/>
      </w:pPr>
      <w:r>
        <w:t xml:space="preserve"> Если специалисты поддерживают решение о необходимости разговора приемного родителя с ребенком о его будущем, то разговор может проходить по приблизительно такой схеме: «Твои родители не могут сейчас о тебе заботиться. Мы будем заботиться о тебе. Мы постараемся, чтобы тебе было хорошо у нас». Выстраивание совместного будущего упорядочивает представления ребенка о его роли в приемной семье и снижает уровень тревожности.</w:t>
      </w:r>
    </w:p>
    <w:p w:rsidR="00D761F5" w:rsidRDefault="00D761F5" w:rsidP="00D761F5">
      <w:pPr>
        <w:jc w:val="center"/>
        <w:rPr>
          <w:b/>
        </w:rPr>
      </w:pPr>
      <w:r>
        <w:rPr>
          <w:b/>
        </w:rPr>
        <w:t>«Уже не гость»</w:t>
      </w:r>
    </w:p>
    <w:p w:rsidR="00D761F5" w:rsidRDefault="00D761F5" w:rsidP="00D761F5">
      <w:pPr>
        <w:jc w:val="both"/>
      </w:pPr>
      <w:r>
        <w:t>Для этого этапа характерен кризис взаимоотношений в приемной семье. Создается ощущение, что ребенка просто подменили, так как у него резко ухудшилось поведение. Не стоит пугаться — это закономерный этап адаптации ребенка в приемной семье, который обусловлен множеством причин. Взрослым следует порадоваться этим изменениям (втайне от ребенка) и поделиться этой новостью с педагогом-психологом.</w:t>
      </w:r>
    </w:p>
    <w:p w:rsidR="00D761F5" w:rsidRDefault="00D761F5" w:rsidP="00D761F5">
      <w:pPr>
        <w:jc w:val="both"/>
      </w:pPr>
      <w:r>
        <w:t>Появление доверия к приёмным родителям и ослабление «эмоциональной пружины».</w:t>
      </w:r>
    </w:p>
    <w:p w:rsidR="00D761F5" w:rsidRDefault="00D761F5" w:rsidP="00D761F5">
      <w:pPr>
        <w:jc w:val="both"/>
      </w:pPr>
      <w:r>
        <w:t>Эмоциональность ребенка в начальном периоде жизни в приёмной семье характеризуется напряженностью, связанной с его желанием понравиться взрослым. Ребенок уже продемонстрировал приемным родителям способность гибко приспосабливаться к изменяющимся условиям. На данном этапе ребенку предоставляется возможность реабилитироваться — восстановить свое право жить в семье («утверждение своей личности»). Проявлениями самоутверждения могут быть: упрямство, агрессивность, повышенная обидчивость, своеволие и т.д. Неготовность ребенка к появившимся требованиям и ожиданиям взрослых.</w:t>
      </w:r>
    </w:p>
    <w:p w:rsidR="00D761F5" w:rsidRDefault="00D761F5" w:rsidP="00D761F5">
      <w:pPr>
        <w:jc w:val="both"/>
      </w:pPr>
      <w:r>
        <w:t xml:space="preserve">Распространенные ошибки взрослых на этом этапе: </w:t>
      </w:r>
    </w:p>
    <w:p w:rsidR="00D761F5" w:rsidRDefault="00D761F5" w:rsidP="00D761F5">
      <w:pPr>
        <w:jc w:val="both"/>
      </w:pPr>
      <w:r>
        <w:t>а) ожидание благодарности от ребенка. Дети благодарны взрослым, но не умеют пока это выразить;</w:t>
      </w:r>
    </w:p>
    <w:p w:rsidR="00D761F5" w:rsidRDefault="00D761F5" w:rsidP="00D761F5">
      <w:pPr>
        <w:jc w:val="both"/>
      </w:pPr>
      <w:r>
        <w:t>б) приписывание ребенку больших знаний и умений, чем у него есть. Ребенок может многого не уметь делать, а может, он просто не привык что-то делать. Его необходимо сначала научить;</w:t>
      </w:r>
    </w:p>
    <w:p w:rsidR="00D761F5" w:rsidRDefault="00D761F5" w:rsidP="00D761F5">
      <w:pPr>
        <w:jc w:val="both"/>
      </w:pPr>
      <w:r>
        <w:t xml:space="preserve">в) ожидание успешности обучения в школе. Родителям нужно помнить об эмоциональных трудностях ребенка (повышенная тревожность, возбудимость и т.д.) и об интеллектуальных проблемах (социально-педагогическая запущенность, трудность сосредоточения внимания, </w:t>
      </w:r>
      <w:proofErr w:type="spellStart"/>
      <w:r>
        <w:t>несформированность</w:t>
      </w:r>
      <w:proofErr w:type="spellEnd"/>
      <w:r>
        <w:t xml:space="preserve"> коммуникативных навыков).</w:t>
      </w:r>
    </w:p>
    <w:p w:rsidR="00D761F5" w:rsidRDefault="00D761F5" w:rsidP="00D761F5">
      <w:pPr>
        <w:jc w:val="center"/>
        <w:rPr>
          <w:b/>
        </w:rPr>
      </w:pPr>
    </w:p>
    <w:p w:rsidR="00D761F5" w:rsidRDefault="00D761F5" w:rsidP="00D761F5">
      <w:pPr>
        <w:jc w:val="center"/>
        <w:rPr>
          <w:b/>
        </w:rPr>
      </w:pPr>
      <w:r>
        <w:rPr>
          <w:b/>
        </w:rPr>
        <w:t>«Вживание»</w:t>
      </w:r>
    </w:p>
    <w:p w:rsidR="00D761F5" w:rsidRDefault="00D761F5" w:rsidP="00D761F5">
      <w:pPr>
        <w:tabs>
          <w:tab w:val="left" w:pos="284"/>
          <w:tab w:val="left" w:pos="782"/>
          <w:tab w:val="left" w:pos="993"/>
        </w:tabs>
        <w:jc w:val="both"/>
        <w:rPr>
          <w:rFonts w:eastAsia="Times New Roman" w:cs="Times New Roman"/>
        </w:rPr>
      </w:pPr>
      <w:r w:rsidRPr="00D761F5">
        <w:rPr>
          <w:rFonts w:eastAsia="Times New Roman" w:cs="Times New Roman"/>
        </w:rPr>
        <w:lastRenderedPageBreak/>
        <w:t xml:space="preserve">На новом этапе взаимоотношений, пройдя через трудности кризисного периода, взрослые лучше понимают как свои проблемы, так и проблемы ребенка. На данном этапе качество жизни семьи может быть нестабильным. Одним из дестабилизирующих моментов может оказаться недостаточное внимание родителей к кровным детям, если они имеются в семье. Повышенное внимание к приемному ребенку может нервировать кровных детей, вызывать непринятие и ревность. </w:t>
      </w:r>
    </w:p>
    <w:p w:rsidR="00D761F5" w:rsidRPr="00D761F5" w:rsidRDefault="00D761F5" w:rsidP="00D761F5">
      <w:pPr>
        <w:tabs>
          <w:tab w:val="left" w:pos="284"/>
          <w:tab w:val="left" w:pos="782"/>
          <w:tab w:val="left" w:pos="993"/>
        </w:tabs>
        <w:jc w:val="both"/>
        <w:rPr>
          <w:rFonts w:eastAsia="Times New Roman" w:cs="Times New Roman"/>
        </w:rPr>
      </w:pPr>
    </w:p>
    <w:p w:rsidR="00D761F5" w:rsidRDefault="00D761F5" w:rsidP="00D761F5">
      <w:pPr>
        <w:jc w:val="center"/>
        <w:rPr>
          <w:b/>
        </w:rPr>
      </w:pPr>
      <w:r>
        <w:rPr>
          <w:b/>
        </w:rPr>
        <w:t>«Стабилизация отношений»</w:t>
      </w:r>
    </w:p>
    <w:p w:rsidR="00D761F5" w:rsidRDefault="00D761F5" w:rsidP="00D761F5">
      <w:pPr>
        <w:jc w:val="both"/>
      </w:pPr>
      <w:r>
        <w:t>Этот этап характеризуется большой удовлетворенностью в семейной жизни. Взрослые достигают своей первоначальной цели, связанной с мотивацией принятия ребенка в свою семью. Ребенок спокоен за свое будущее, хотя судьба кровных родителей может его тревожить. Ребенок находит свое место в приемной семье, в социуме.</w:t>
      </w:r>
    </w:p>
    <w:p w:rsidR="00D761F5" w:rsidRDefault="00D761F5" w:rsidP="00D761F5">
      <w:pPr>
        <w:jc w:val="both"/>
      </w:pPr>
      <w:r>
        <w:t>Адаптация ребёнка к новой семье происходит примерно в течение года. Успешное протекание процесса адаптации зависит от того, насколько замещающими родителями будет реализовано одного из главных качеств этого периода — принятие подопечного ребёнка таким, какой он есть: с его достоинствами, недостатками, характером, непростым прошлым и правом быть собой.</w:t>
      </w:r>
    </w:p>
    <w:p w:rsidR="00DD4400" w:rsidRDefault="00DD4400" w:rsidP="00D761F5">
      <w:pPr>
        <w:jc w:val="both"/>
      </w:pPr>
    </w:p>
    <w:p w:rsidR="00DD4400" w:rsidRDefault="00DD4400" w:rsidP="00D761F5">
      <w:pPr>
        <w:jc w:val="both"/>
      </w:pPr>
      <w:r>
        <w:rPr>
          <w:noProof/>
          <w:lang w:eastAsia="ru-RU" w:bidi="ar-SA"/>
        </w:rPr>
        <w:drawing>
          <wp:inline distT="0" distB="0" distL="0" distR="0">
            <wp:extent cx="5940425" cy="4565520"/>
            <wp:effectExtent l="19050" t="0" r="3175" b="0"/>
            <wp:docPr id="1" name="Рисунок 1" descr="C:\Users\user\Desktop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6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04A" w:rsidRDefault="002E504A"/>
    <w:sectPr w:rsidR="002E504A" w:rsidSect="002E5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761F5"/>
    <w:rsid w:val="002E504A"/>
    <w:rsid w:val="00CB5197"/>
    <w:rsid w:val="00D761F5"/>
    <w:rsid w:val="00DD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F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400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DD440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dcterms:created xsi:type="dcterms:W3CDTF">2020-05-21T09:32:00Z</dcterms:created>
  <dcterms:modified xsi:type="dcterms:W3CDTF">2020-05-21T11:40:00Z</dcterms:modified>
</cp:coreProperties>
</file>